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FC1" w:rsidRDefault="00214FC1">
      <w:pPr>
        <w:rPr>
          <w:rFonts w:ascii="Arial" w:hAnsi="Arial" w:cs="Arial"/>
          <w:lang w:val="en-GB"/>
        </w:rPr>
      </w:pPr>
    </w:p>
    <w:p w:rsidR="00D65200" w:rsidRDefault="00D65200">
      <w:pPr>
        <w:rPr>
          <w:rFonts w:ascii="Arial" w:hAnsi="Arial" w:cs="Arial"/>
          <w:lang w:val="en-GB"/>
        </w:rPr>
      </w:pPr>
    </w:p>
    <w:p w:rsidR="00D65200" w:rsidRPr="00EE351B" w:rsidRDefault="00D65200">
      <w:pPr>
        <w:rPr>
          <w:rFonts w:ascii="Arial" w:hAnsi="Arial" w:cs="Arial"/>
          <w:lang w:val="en-GB"/>
        </w:rPr>
      </w:pPr>
    </w:p>
    <w:p w:rsidR="00214FC1" w:rsidRDefault="00D65200">
      <w:pPr>
        <w:rPr>
          <w:rFonts w:ascii="Arial" w:hAnsi="Arial" w:cs="Arial"/>
          <w:bCs/>
          <w:color w:val="000000"/>
          <w:sz w:val="24"/>
          <w:szCs w:val="24"/>
          <w:lang w:val="en-GB" w:eastAsia="zh-CN"/>
        </w:rPr>
      </w:pPr>
      <w:r w:rsidRPr="00EE351B">
        <w:rPr>
          <w:rFonts w:ascii="Arial" w:eastAsia="Batang" w:hAnsi="Arial" w:cs="Arial"/>
          <w:b/>
          <w:bCs/>
          <w:color w:val="000000"/>
          <w:sz w:val="24"/>
          <w:szCs w:val="24"/>
          <w:lang w:val="en-GB" w:eastAsia="ko-KR"/>
        </w:rPr>
        <w:t xml:space="preserve">Title: </w:t>
      </w:r>
      <w:r w:rsidRPr="00C36D44">
        <w:rPr>
          <w:rFonts w:ascii="Arial" w:hAnsi="Arial" w:cs="Arial" w:hint="eastAsia"/>
          <w:bCs/>
          <w:sz w:val="24"/>
          <w:szCs w:val="24"/>
          <w:lang w:val="en-GB" w:eastAsia="zh-CN"/>
        </w:rPr>
        <w:t>NGMN</w:t>
      </w:r>
      <w:r w:rsidRPr="00C36D44">
        <w:rPr>
          <w:rFonts w:ascii="Arial" w:hAnsi="Arial" w:cs="Arial" w:hint="eastAsia"/>
          <w:b/>
          <w:bCs/>
          <w:color w:val="000000"/>
          <w:sz w:val="24"/>
          <w:szCs w:val="24"/>
          <w:lang w:val="en-GB" w:eastAsia="zh-CN"/>
        </w:rPr>
        <w:t xml:space="preserve"> </w:t>
      </w:r>
      <w:r w:rsidRPr="008F6145">
        <w:rPr>
          <w:rFonts w:ascii="Arial" w:hAnsi="Arial" w:cs="Arial"/>
          <w:bCs/>
          <w:color w:val="000000"/>
          <w:sz w:val="24"/>
          <w:szCs w:val="24"/>
          <w:lang w:val="en-GB" w:eastAsia="zh-CN"/>
        </w:rPr>
        <w:t xml:space="preserve">Paper on </w:t>
      </w:r>
      <w:r>
        <w:rPr>
          <w:rFonts w:ascii="Arial" w:hAnsi="Arial" w:cs="Arial"/>
          <w:bCs/>
          <w:color w:val="000000"/>
          <w:sz w:val="24"/>
          <w:szCs w:val="24"/>
          <w:lang w:val="en-GB" w:eastAsia="zh-CN"/>
        </w:rPr>
        <w:t>5G End-to-end Architecture Framework.</w:t>
      </w:r>
    </w:p>
    <w:p w:rsidR="00D65200" w:rsidRDefault="00D65200">
      <w:pPr>
        <w:rPr>
          <w:rFonts w:ascii="Arial" w:hAnsi="Arial" w:cs="Arial"/>
          <w:bCs/>
          <w:color w:val="000000"/>
          <w:sz w:val="24"/>
          <w:szCs w:val="24"/>
          <w:lang w:val="en-GB" w:eastAsia="zh-CN"/>
        </w:rPr>
      </w:pPr>
    </w:p>
    <w:p w:rsidR="00D65200" w:rsidRDefault="00D65200">
      <w:pPr>
        <w:rPr>
          <w:rFonts w:ascii="Arial" w:eastAsia="Batang" w:hAnsi="Arial" w:cs="Arial"/>
          <w:bCs/>
          <w:color w:val="000000"/>
          <w:sz w:val="24"/>
          <w:szCs w:val="24"/>
          <w:lang w:val="en-GB" w:eastAsia="ko-KR"/>
        </w:rPr>
      </w:pPr>
      <w:r w:rsidRPr="00EE351B">
        <w:rPr>
          <w:rFonts w:ascii="Arial" w:eastAsia="Batang" w:hAnsi="Arial" w:cs="Arial"/>
          <w:b/>
          <w:bCs/>
          <w:color w:val="000000"/>
          <w:sz w:val="24"/>
          <w:szCs w:val="24"/>
          <w:lang w:val="en-GB" w:eastAsia="ko-KR"/>
        </w:rPr>
        <w:t xml:space="preserve">Source: </w:t>
      </w:r>
      <w:r w:rsidRPr="00EE351B">
        <w:rPr>
          <w:rFonts w:ascii="Arial" w:eastAsia="Batang" w:hAnsi="Arial" w:cs="Arial"/>
          <w:bCs/>
          <w:color w:val="000000"/>
          <w:sz w:val="24"/>
          <w:szCs w:val="24"/>
          <w:lang w:val="en-GB" w:eastAsia="ko-KR"/>
        </w:rPr>
        <w:t xml:space="preserve">NGMN </w:t>
      </w:r>
      <w:r>
        <w:rPr>
          <w:rFonts w:ascii="Arial" w:eastAsia="Batang" w:hAnsi="Arial" w:cs="Arial"/>
          <w:bCs/>
          <w:color w:val="000000"/>
          <w:sz w:val="24"/>
          <w:szCs w:val="24"/>
          <w:lang w:val="en-GB" w:eastAsia="ko-KR"/>
        </w:rPr>
        <w:t>Alliance Project P1 E2E Architecture Framework</w:t>
      </w:r>
    </w:p>
    <w:p w:rsidR="00D65200" w:rsidRDefault="00D65200">
      <w:pPr>
        <w:rPr>
          <w:rFonts w:ascii="Arial" w:eastAsia="Batang" w:hAnsi="Arial" w:cs="Arial"/>
          <w:bCs/>
          <w:color w:val="000000"/>
          <w:sz w:val="24"/>
          <w:szCs w:val="24"/>
          <w:lang w:val="en-GB" w:eastAsia="ko-KR"/>
        </w:rPr>
      </w:pPr>
    </w:p>
    <w:p w:rsidR="00D65200" w:rsidRDefault="00D65200">
      <w:pPr>
        <w:rPr>
          <w:rFonts w:ascii="Arial" w:hAnsi="Arial" w:cs="Arial"/>
          <w:color w:val="000000"/>
          <w:sz w:val="24"/>
          <w:szCs w:val="24"/>
          <w:lang w:val="en-GB" w:eastAsia="zh-CN"/>
        </w:rPr>
      </w:pPr>
      <w:r w:rsidRPr="00AF066D">
        <w:rPr>
          <w:rFonts w:ascii="Arial" w:eastAsia="Batang" w:hAnsi="Arial" w:cs="Arial"/>
          <w:b/>
          <w:bCs/>
          <w:color w:val="000000"/>
          <w:sz w:val="24"/>
          <w:szCs w:val="24"/>
          <w:lang w:val="en-GB" w:eastAsia="ko-KR"/>
        </w:rPr>
        <w:t xml:space="preserve">To: </w:t>
      </w:r>
      <w:r w:rsidRPr="00AF066D">
        <w:rPr>
          <w:rFonts w:ascii="Arial" w:hAnsi="Arial" w:cs="Arial" w:hint="eastAsia"/>
          <w:color w:val="000000"/>
          <w:sz w:val="24"/>
          <w:szCs w:val="24"/>
          <w:lang w:val="en-GB" w:eastAsia="zh-CN"/>
        </w:rPr>
        <w:t xml:space="preserve">3GPP TSG </w:t>
      </w:r>
      <w:r w:rsidRPr="00AF066D">
        <w:rPr>
          <w:rFonts w:ascii="Arial" w:hAnsi="Arial" w:cs="Arial"/>
          <w:color w:val="000000"/>
          <w:sz w:val="24"/>
          <w:szCs w:val="24"/>
          <w:lang w:val="en-GB" w:eastAsia="zh-CN"/>
        </w:rPr>
        <w:t>SA WG2</w:t>
      </w:r>
    </w:p>
    <w:p w:rsidR="00D65200" w:rsidRDefault="00D65200">
      <w:pPr>
        <w:rPr>
          <w:rFonts w:ascii="Arial" w:hAnsi="Arial" w:cs="Arial"/>
          <w:color w:val="000000"/>
          <w:sz w:val="24"/>
          <w:szCs w:val="24"/>
          <w:lang w:val="en-US" w:eastAsia="zh-CN"/>
        </w:rPr>
      </w:pPr>
      <w:r w:rsidRPr="009206A6">
        <w:rPr>
          <w:rFonts w:ascii="Arial" w:hAnsi="Arial" w:cs="Arial"/>
          <w:b/>
          <w:color w:val="000000"/>
          <w:sz w:val="24"/>
          <w:szCs w:val="24"/>
          <w:lang w:val="en-US" w:eastAsia="zh-CN"/>
        </w:rPr>
        <w:t>CC:</w:t>
      </w:r>
      <w:r w:rsidRPr="009206A6">
        <w:rPr>
          <w:rFonts w:ascii="Arial" w:hAnsi="Arial" w:cs="Arial"/>
          <w:color w:val="000000"/>
          <w:sz w:val="24"/>
          <w:szCs w:val="24"/>
          <w:lang w:val="en-US" w:eastAsia="zh-CN"/>
        </w:rPr>
        <w:t xml:space="preserve"> 3GPP TSG SA</w:t>
      </w:r>
      <w:r>
        <w:rPr>
          <w:rFonts w:ascii="Arial" w:hAnsi="Arial" w:cs="Arial"/>
          <w:color w:val="000000"/>
          <w:sz w:val="24"/>
          <w:szCs w:val="24"/>
          <w:lang w:val="en-US" w:eastAsia="zh-CN"/>
        </w:rPr>
        <w:t>,</w:t>
      </w:r>
      <w:r w:rsidRPr="009206A6">
        <w:rPr>
          <w:rFonts w:ascii="Arial" w:hAnsi="Arial" w:cs="Arial"/>
          <w:color w:val="000000"/>
          <w:sz w:val="24"/>
          <w:szCs w:val="24"/>
          <w:lang w:val="en-US" w:eastAsia="zh-CN"/>
        </w:rPr>
        <w:t xml:space="preserve"> TSG RAN</w:t>
      </w:r>
    </w:p>
    <w:p w:rsidR="00D65200" w:rsidRDefault="00D65200">
      <w:pPr>
        <w:rPr>
          <w:rFonts w:ascii="Arial" w:hAnsi="Arial" w:cs="Arial"/>
          <w:color w:val="000000"/>
          <w:sz w:val="24"/>
          <w:szCs w:val="24"/>
          <w:lang w:val="en-US" w:eastAsia="zh-CN"/>
        </w:rPr>
      </w:pPr>
    </w:p>
    <w:p w:rsidR="00D65200" w:rsidRDefault="00D65200">
      <w:pPr>
        <w:rPr>
          <w:rFonts w:ascii="Arial" w:hAnsi="Arial" w:cs="Arial"/>
          <w:bCs/>
          <w:color w:val="000000"/>
          <w:sz w:val="24"/>
          <w:szCs w:val="24"/>
          <w:lang w:val="en-GB" w:eastAsia="zh-CN"/>
        </w:rPr>
      </w:pPr>
      <w:r w:rsidRPr="00EE351B">
        <w:rPr>
          <w:rFonts w:ascii="Arial" w:eastAsia="Batang" w:hAnsi="Arial" w:cs="Arial"/>
          <w:b/>
          <w:bCs/>
          <w:color w:val="000000"/>
          <w:sz w:val="24"/>
          <w:szCs w:val="24"/>
          <w:lang w:val="en-GB" w:eastAsia="ko-KR"/>
        </w:rPr>
        <w:t xml:space="preserve">Date: </w:t>
      </w:r>
      <w:r>
        <w:rPr>
          <w:rFonts w:ascii="Arial" w:eastAsia="Batang" w:hAnsi="Arial" w:cs="Arial"/>
          <w:bCs/>
          <w:color w:val="000000"/>
          <w:sz w:val="24"/>
          <w:szCs w:val="24"/>
          <w:lang w:val="en-GB" w:eastAsia="ko-KR"/>
        </w:rPr>
        <w:t>11</w:t>
      </w:r>
      <w:r w:rsidRPr="00C36D44">
        <w:rPr>
          <w:rFonts w:ascii="Arial" w:hAnsi="Arial" w:cs="Arial"/>
          <w:bCs/>
          <w:color w:val="000000"/>
          <w:sz w:val="24"/>
          <w:szCs w:val="24"/>
          <w:lang w:val="en-GB" w:eastAsia="zh-CN"/>
        </w:rPr>
        <w:t xml:space="preserve"> </w:t>
      </w:r>
      <w:r>
        <w:rPr>
          <w:rFonts w:ascii="Arial" w:hAnsi="Arial" w:cs="Arial"/>
          <w:bCs/>
          <w:color w:val="000000"/>
          <w:sz w:val="24"/>
          <w:szCs w:val="24"/>
          <w:lang w:val="en-GB" w:eastAsia="zh-CN"/>
        </w:rPr>
        <w:t>May</w:t>
      </w:r>
      <w:r w:rsidRPr="00C36D44">
        <w:rPr>
          <w:rFonts w:ascii="Arial" w:hAnsi="Arial" w:cs="Arial"/>
          <w:bCs/>
          <w:color w:val="000000"/>
          <w:sz w:val="24"/>
          <w:szCs w:val="24"/>
          <w:lang w:val="en-GB" w:eastAsia="zh-CN"/>
        </w:rPr>
        <w:t xml:space="preserve"> 201</w:t>
      </w:r>
      <w:r>
        <w:rPr>
          <w:rFonts w:ascii="Arial" w:hAnsi="Arial" w:cs="Arial"/>
          <w:bCs/>
          <w:color w:val="000000"/>
          <w:sz w:val="24"/>
          <w:szCs w:val="24"/>
          <w:lang w:val="en-GB" w:eastAsia="zh-CN"/>
        </w:rPr>
        <w:t>7</w:t>
      </w:r>
    </w:p>
    <w:p w:rsidR="00D65200" w:rsidRDefault="00D65200">
      <w:pPr>
        <w:rPr>
          <w:rFonts w:ascii="Arial" w:hAnsi="Arial" w:cs="Arial"/>
          <w:bCs/>
          <w:color w:val="000000"/>
          <w:sz w:val="24"/>
          <w:szCs w:val="24"/>
          <w:lang w:val="en-GB" w:eastAsia="zh-CN"/>
        </w:rPr>
      </w:pPr>
    </w:p>
    <w:p w:rsidR="00D65200" w:rsidRPr="00EE351B" w:rsidRDefault="00D65200" w:rsidP="00D65200">
      <w:pPr>
        <w:ind w:left="1260" w:hanging="1260"/>
        <w:rPr>
          <w:rFonts w:ascii="Arial" w:hAnsi="Arial" w:cs="Arial"/>
          <w:lang w:val="en-GB"/>
        </w:rPr>
      </w:pPr>
      <w:r w:rsidRPr="00D65200">
        <w:rPr>
          <w:rFonts w:ascii="Arial" w:eastAsia="Batang" w:hAnsi="Arial" w:cs="Arial"/>
          <w:b/>
          <w:bCs/>
          <w:color w:val="000000"/>
          <w:sz w:val="24"/>
          <w:szCs w:val="24"/>
          <w:lang w:val="en-GB" w:eastAsia="ko-KR"/>
        </w:rPr>
        <w:t>Contacts</w:t>
      </w:r>
      <w:r w:rsidRPr="00D65200">
        <w:rPr>
          <w:rFonts w:ascii="Arial" w:hAnsi="Arial" w:cs="Arial"/>
          <w:bCs/>
          <w:color w:val="000000"/>
          <w:sz w:val="24"/>
          <w:szCs w:val="24"/>
          <w:lang w:val="en-GB" w:eastAsia="zh-CN"/>
        </w:rPr>
        <w:t>:</w:t>
      </w:r>
      <w:r w:rsidRPr="00D65200">
        <w:rPr>
          <w:rFonts w:ascii="Arial" w:hAnsi="Arial" w:cs="Arial"/>
          <w:bCs/>
          <w:color w:val="000000"/>
          <w:sz w:val="24"/>
          <w:szCs w:val="24"/>
          <w:lang w:val="en-GB" w:eastAsia="zh-CN"/>
        </w:rPr>
        <w:tab/>
        <w:t>Klaus Moschner (</w:t>
      </w:r>
      <w:hyperlink r:id="rId8" w:history="1">
        <w:r w:rsidRPr="00D65200">
          <w:rPr>
            <w:rStyle w:val="Hyperlink"/>
            <w:rFonts w:ascii="Arial" w:hAnsi="Arial" w:cs="Arial"/>
            <w:sz w:val="24"/>
            <w:szCs w:val="24"/>
            <w:lang w:val="en-GB"/>
          </w:rPr>
          <w:t>klaus</w:t>
        </w:r>
        <w:r w:rsidRPr="00D65200">
          <w:rPr>
            <w:rStyle w:val="Hyperlink"/>
            <w:rFonts w:ascii="Arial" w:hAnsi="Arial" w:cs="Arial"/>
            <w:sz w:val="24"/>
            <w:szCs w:val="24"/>
            <w:lang w:val="en-GB" w:eastAsia="zh-CN"/>
          </w:rPr>
          <w:t>.</w:t>
        </w:r>
        <w:r w:rsidRPr="00D65200">
          <w:rPr>
            <w:rStyle w:val="Hyperlink"/>
            <w:rFonts w:ascii="Arial" w:hAnsi="Arial" w:cs="Arial"/>
            <w:sz w:val="24"/>
            <w:szCs w:val="24"/>
            <w:lang w:val="en-GB"/>
          </w:rPr>
          <w:t>moschner</w:t>
        </w:r>
        <w:r w:rsidRPr="00D65200">
          <w:rPr>
            <w:rStyle w:val="Hyperlink"/>
            <w:rFonts w:ascii="Arial" w:hAnsi="Arial" w:cs="Arial"/>
            <w:sz w:val="24"/>
            <w:szCs w:val="24"/>
            <w:lang w:val="en-GB" w:eastAsia="zh-CN"/>
          </w:rPr>
          <w:t>@ngmn.org</w:t>
        </w:r>
      </w:hyperlink>
      <w:r w:rsidRPr="00D65200">
        <w:rPr>
          <w:rFonts w:ascii="Arial" w:hAnsi="Arial" w:cs="Arial"/>
          <w:bCs/>
          <w:color w:val="000000"/>
          <w:sz w:val="24"/>
          <w:szCs w:val="24"/>
          <w:lang w:val="en-GB" w:eastAsia="zh-CN"/>
        </w:rPr>
        <w:t>)</w:t>
      </w:r>
      <w:r w:rsidRPr="00D65200">
        <w:rPr>
          <w:rFonts w:ascii="Arial" w:hAnsi="Arial" w:cs="Arial"/>
          <w:bCs/>
          <w:color w:val="000000"/>
          <w:sz w:val="24"/>
          <w:szCs w:val="24"/>
          <w:lang w:val="en-GB" w:eastAsia="zh-CN"/>
        </w:rPr>
        <w:br/>
        <w:t>Adrian Neal (</w:t>
      </w:r>
      <w:hyperlink r:id="rId9" w:history="1">
        <w:r w:rsidRPr="00D65200">
          <w:rPr>
            <w:rStyle w:val="Hyperlink"/>
            <w:rFonts w:ascii="Arial" w:hAnsi="Arial" w:cs="Arial"/>
            <w:bCs/>
            <w:sz w:val="24"/>
            <w:szCs w:val="24"/>
            <w:lang w:val="en-GB" w:eastAsia="zh-CN"/>
          </w:rPr>
          <w:t>adrian.neal@vodafone.com</w:t>
        </w:r>
      </w:hyperlink>
      <w:r w:rsidRPr="00D65200">
        <w:rPr>
          <w:rFonts w:ascii="Arial" w:hAnsi="Arial" w:cs="Arial"/>
          <w:bCs/>
          <w:color w:val="000000"/>
          <w:sz w:val="24"/>
          <w:szCs w:val="24"/>
          <w:lang w:val="en-GB" w:eastAsia="zh-CN"/>
        </w:rPr>
        <w:t>)</w:t>
      </w:r>
    </w:p>
    <w:p w:rsidR="00214FC1" w:rsidRPr="00D6520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D65200" w:rsidRPr="00D65200" w:rsidRDefault="00D65200">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D65200" w:rsidRPr="00D65200" w:rsidRDefault="00D65200">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D65200" w:rsidRPr="00D65200" w:rsidRDefault="00D65200">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r w:rsidR="00C93E53">
        <w:rPr>
          <w:rFonts w:ascii="Arial" w:hAnsi="Arial" w:cs="Arial" w:hint="eastAsia"/>
          <w:b/>
          <w:bCs/>
          <w:color w:val="000000"/>
          <w:sz w:val="24"/>
          <w:szCs w:val="24"/>
          <w:lang w:val="en-GB" w:eastAsia="zh-CN"/>
        </w:rPr>
        <w:t>P1</w:t>
      </w:r>
      <w:r w:rsidR="00C1321D">
        <w:rPr>
          <w:rFonts w:ascii="Arial" w:eastAsia="Batang" w:hAnsi="Arial" w:cs="Arial"/>
          <w:b/>
          <w:bCs/>
          <w:color w:val="000000"/>
          <w:sz w:val="24"/>
          <w:szCs w:val="24"/>
          <w:lang w:val="en-GB" w:eastAsia="ko-KR"/>
        </w:rPr>
        <w:t>)</w:t>
      </w:r>
    </w:p>
    <w:p w:rsidR="00C1321D" w:rsidRDefault="008F6145"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00C1321D" w:rsidRPr="00C1321D">
        <w:rPr>
          <w:rFonts w:ascii="Arial" w:eastAsia="Batang" w:hAnsi="Arial" w:cs="Arial"/>
          <w:color w:val="000000"/>
          <w:sz w:val="24"/>
          <w:szCs w:val="24"/>
          <w:lang w:val="en-GB" w:eastAsia="ko-KR"/>
        </w:rPr>
        <w:t xml:space="preserve"> the NGMN Alliance published its 5G White Paper</w:t>
      </w:r>
      <w:r w:rsidR="00E910C6" w:rsidRPr="00E910C6">
        <w:rPr>
          <w:rFonts w:ascii="Arial" w:eastAsia="Batang" w:hAnsi="Arial" w:cs="Arial"/>
          <w:color w:val="000000"/>
          <w:sz w:val="24"/>
          <w:szCs w:val="24"/>
          <w:lang w:val="en-GB" w:eastAsia="ko-KR"/>
        </w:rPr>
        <w:t xml:space="preserve"> </w:t>
      </w:r>
      <w:r w:rsidR="00C1321D" w:rsidRPr="00C1321D">
        <w:rPr>
          <w:rFonts w:ascii="Arial" w:eastAsia="Batang" w:hAnsi="Arial" w:cs="Arial"/>
          <w:color w:val="000000"/>
          <w:sz w:val="24"/>
          <w:szCs w:val="24"/>
          <w:lang w:val="en-GB" w:eastAsia="ko-KR"/>
        </w:rPr>
        <w:t>providing consolidated 5G operator requirements. In June</w:t>
      </w:r>
      <w:r>
        <w:rPr>
          <w:rFonts w:ascii="Arial" w:eastAsia="Batang" w:hAnsi="Arial" w:cs="Arial"/>
          <w:color w:val="000000"/>
          <w:sz w:val="24"/>
          <w:szCs w:val="24"/>
          <w:lang w:val="en-GB" w:eastAsia="ko-KR"/>
        </w:rPr>
        <w:t xml:space="preserve"> 201</w:t>
      </w:r>
      <w:r w:rsidR="001C4E93">
        <w:rPr>
          <w:rFonts w:ascii="Arial" w:eastAsia="Batang" w:hAnsi="Arial" w:cs="Arial"/>
          <w:color w:val="000000"/>
          <w:sz w:val="24"/>
          <w:szCs w:val="24"/>
          <w:lang w:val="en-GB" w:eastAsia="ko-KR"/>
        </w:rPr>
        <w:t>6</w:t>
      </w:r>
      <w:r w:rsidR="00C1321D" w:rsidRPr="00C1321D">
        <w:rPr>
          <w:rFonts w:ascii="Arial" w:eastAsia="Batang" w:hAnsi="Arial" w:cs="Arial"/>
          <w:color w:val="000000"/>
          <w:sz w:val="24"/>
          <w:szCs w:val="24"/>
          <w:lang w:val="en-GB" w:eastAsia="ko-KR"/>
        </w:rPr>
        <w:t xml:space="preserve"> NGMN launched </w:t>
      </w:r>
      <w:r w:rsidR="001C4E93">
        <w:rPr>
          <w:rFonts w:ascii="Arial" w:eastAsia="Batang" w:hAnsi="Arial" w:cs="Arial"/>
          <w:color w:val="000000"/>
          <w:sz w:val="24"/>
          <w:szCs w:val="24"/>
          <w:lang w:val="en-GB" w:eastAsia="ko-KR"/>
        </w:rPr>
        <w:t>the second phase of its</w:t>
      </w:r>
      <w:r w:rsidR="00C1321D" w:rsidRPr="00C1321D">
        <w:rPr>
          <w:rFonts w:ascii="Arial" w:eastAsia="Batang" w:hAnsi="Arial" w:cs="Arial"/>
          <w:color w:val="000000"/>
          <w:sz w:val="24"/>
          <w:szCs w:val="24"/>
          <w:lang w:val="en-GB" w:eastAsia="ko-KR"/>
        </w:rPr>
        <w:t xml:space="preserve"> 5G-focused work-programme that </w:t>
      </w:r>
      <w:r w:rsidR="001C4E93">
        <w:rPr>
          <w:rFonts w:ascii="Arial" w:eastAsia="Batang" w:hAnsi="Arial" w:cs="Arial"/>
          <w:color w:val="000000"/>
          <w:sz w:val="24"/>
          <w:szCs w:val="24"/>
          <w:lang w:val="en-GB" w:eastAsia="ko-KR"/>
        </w:rPr>
        <w:t>is building</w:t>
      </w:r>
      <w:r w:rsidR="00C1321D" w:rsidRPr="00C1321D">
        <w:rPr>
          <w:rFonts w:ascii="Arial" w:eastAsia="Batang" w:hAnsi="Arial" w:cs="Arial"/>
          <w:color w:val="000000"/>
          <w:sz w:val="24"/>
          <w:szCs w:val="24"/>
          <w:lang w:val="en-GB" w:eastAsia="ko-KR"/>
        </w:rPr>
        <w:t xml:space="preserve"> on and </w:t>
      </w:r>
      <w:r w:rsidR="001C4E93">
        <w:rPr>
          <w:rFonts w:ascii="Arial" w:eastAsia="Batang" w:hAnsi="Arial" w:cs="Arial"/>
          <w:color w:val="000000"/>
          <w:sz w:val="24"/>
          <w:szCs w:val="24"/>
          <w:lang w:val="en-GB" w:eastAsia="ko-KR"/>
        </w:rPr>
        <w:t>developing end-to-end architecture principles from the 5G White Paper and the first phase of work in project P1, with the intention of deriving an end-to-end architecture framework which can support the standardisation and subs</w:t>
      </w:r>
      <w:r w:rsidR="00C1321D" w:rsidRPr="00C1321D">
        <w:rPr>
          <w:rFonts w:ascii="Arial" w:eastAsia="Batang" w:hAnsi="Arial" w:cs="Arial"/>
          <w:color w:val="000000"/>
          <w:sz w:val="24"/>
          <w:szCs w:val="24"/>
          <w:lang w:val="en-GB" w:eastAsia="ko-KR"/>
        </w:rPr>
        <w:t xml:space="preserve">equent availability of 5G for 2020 and beyond. </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D65200" w:rsidRDefault="00D65200">
      <w:pPr>
        <w:rPr>
          <w:rFonts w:ascii="Arial" w:eastAsia="Batang" w:hAnsi="Arial" w:cs="Arial"/>
          <w:b/>
          <w:bCs/>
          <w:sz w:val="24"/>
          <w:szCs w:val="24"/>
          <w:lang w:val="en-GB" w:eastAsia="ko-KR"/>
        </w:rPr>
      </w:pPr>
      <w:r>
        <w:rPr>
          <w:rFonts w:ascii="Arial" w:eastAsia="Batang" w:hAnsi="Arial" w:cs="Arial"/>
          <w:b/>
          <w:bCs/>
          <w:sz w:val="24"/>
          <w:szCs w:val="24"/>
          <w:lang w:val="en-GB" w:eastAsia="ko-KR"/>
        </w:rPr>
        <w:br w:type="page"/>
      </w:r>
    </w:p>
    <w:p w:rsidR="00214FC1" w:rsidRPr="00EE351B" w:rsidRDefault="00F06E4E" w:rsidP="005C12CD">
      <w:pPr>
        <w:autoSpaceDE w:val="0"/>
        <w:autoSpaceDN w:val="0"/>
        <w:adjustRightInd w:val="0"/>
        <w:outlineLvl w:val="0"/>
        <w:rPr>
          <w:rFonts w:ascii="Arial" w:hAnsi="Arial" w:cs="Arial"/>
          <w:b/>
          <w:bCs/>
          <w:sz w:val="24"/>
          <w:szCs w:val="24"/>
          <w:lang w:val="en-GB" w:eastAsia="zh-CN"/>
        </w:rPr>
      </w:pPr>
      <w:bookmarkStart w:id="0" w:name="_GoBack"/>
      <w:bookmarkEnd w:id="0"/>
      <w:r>
        <w:rPr>
          <w:rFonts w:ascii="Arial" w:eastAsia="Batang" w:hAnsi="Arial" w:cs="Arial"/>
          <w:b/>
          <w:bCs/>
          <w:sz w:val="24"/>
          <w:szCs w:val="24"/>
          <w:lang w:val="en-GB" w:eastAsia="ko-KR"/>
        </w:rPr>
        <w:lastRenderedPageBreak/>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0B4445" w:rsidRDefault="00B87852" w:rsidP="00F06E4E">
      <w:pPr>
        <w:rPr>
          <w:rFonts w:ascii="Arial" w:hAnsi="Arial" w:cs="Arial"/>
          <w:bCs/>
          <w:sz w:val="24"/>
          <w:szCs w:val="24"/>
          <w:lang w:val="en-GB" w:eastAsia="zh-CN"/>
        </w:rPr>
      </w:pPr>
      <w:r>
        <w:rPr>
          <w:rFonts w:ascii="Arial" w:hAnsi="Arial" w:cs="Arial"/>
          <w:bCs/>
          <w:sz w:val="24"/>
          <w:szCs w:val="24"/>
          <w:lang w:val="en-GB" w:eastAsia="zh-CN"/>
        </w:rPr>
        <w:t xml:space="preserve">Since </w:t>
      </w:r>
      <w:r w:rsidR="000B4445">
        <w:rPr>
          <w:rFonts w:ascii="Arial" w:hAnsi="Arial" w:cs="Arial"/>
          <w:bCs/>
          <w:sz w:val="24"/>
          <w:szCs w:val="24"/>
          <w:lang w:val="en-GB" w:eastAsia="zh-CN"/>
        </w:rPr>
        <w:t>communicating an initial set of Architecture Principles to 3GPP TSG WG2 in November 2016 the NGMN Requirements</w:t>
      </w:r>
      <w:r w:rsidR="002C0950" w:rsidRPr="000B11EE">
        <w:rPr>
          <w:rFonts w:ascii="Arial" w:hAnsi="Arial" w:cs="Arial"/>
          <w:bCs/>
          <w:sz w:val="24"/>
          <w:szCs w:val="24"/>
          <w:lang w:val="en-GB" w:eastAsia="zh-CN"/>
        </w:rPr>
        <w:t xml:space="preserve"> and Architecture (P1)</w:t>
      </w:r>
      <w:r w:rsidR="00F06E4E" w:rsidRPr="000B11EE">
        <w:rPr>
          <w:rFonts w:ascii="Arial" w:hAnsi="Arial" w:cs="Arial"/>
          <w:bCs/>
          <w:sz w:val="24"/>
          <w:szCs w:val="24"/>
          <w:lang w:val="en-GB" w:eastAsia="zh-CN"/>
        </w:rPr>
        <w:t xml:space="preserve"> </w:t>
      </w:r>
      <w:r w:rsidR="00B257EB" w:rsidRPr="000B11EE">
        <w:rPr>
          <w:rFonts w:ascii="Arial" w:hAnsi="Arial" w:cs="Arial"/>
          <w:bCs/>
          <w:sz w:val="24"/>
          <w:szCs w:val="24"/>
          <w:lang w:val="en-GB" w:eastAsia="zh-CN"/>
        </w:rPr>
        <w:t xml:space="preserve">E2E Architecture </w:t>
      </w:r>
      <w:r w:rsidR="00A23722">
        <w:rPr>
          <w:rFonts w:ascii="Arial" w:hAnsi="Arial" w:cs="Arial"/>
          <w:bCs/>
          <w:sz w:val="24"/>
          <w:szCs w:val="24"/>
          <w:lang w:val="en-GB" w:eastAsia="zh-CN"/>
        </w:rPr>
        <w:t xml:space="preserve">Framework </w:t>
      </w:r>
      <w:r>
        <w:rPr>
          <w:rFonts w:ascii="Arial" w:hAnsi="Arial" w:cs="Arial"/>
          <w:bCs/>
          <w:sz w:val="24"/>
          <w:szCs w:val="24"/>
          <w:lang w:val="en-GB" w:eastAsia="zh-CN"/>
        </w:rPr>
        <w:t xml:space="preserve">group </w:t>
      </w:r>
      <w:r w:rsidR="00B257EB" w:rsidRPr="000B11EE">
        <w:rPr>
          <w:rFonts w:ascii="Arial" w:hAnsi="Arial" w:cs="Arial"/>
          <w:bCs/>
          <w:sz w:val="24"/>
          <w:szCs w:val="24"/>
          <w:lang w:val="en-GB" w:eastAsia="zh-CN"/>
        </w:rPr>
        <w:t xml:space="preserve">has </w:t>
      </w:r>
      <w:r w:rsidR="000B4445">
        <w:rPr>
          <w:rFonts w:ascii="Arial" w:hAnsi="Arial" w:cs="Arial"/>
          <w:bCs/>
          <w:sz w:val="24"/>
          <w:szCs w:val="24"/>
          <w:lang w:val="en-GB" w:eastAsia="zh-CN"/>
        </w:rPr>
        <w:t xml:space="preserve">developed their End-to-end Architecture Framework document further. Given the relative timescales of the project and of SA2’s work item for the 5G Architecture - Phase 1 it has been decided to share an interim version of the NGMN Architecture Framework document in order for SA2 to become aware of the additional principles agreed thus far, and to see the full scope of the activity. </w:t>
      </w:r>
    </w:p>
    <w:p w:rsidR="000B4445" w:rsidRDefault="000B4445" w:rsidP="00F06E4E">
      <w:pPr>
        <w:rPr>
          <w:rFonts w:ascii="Arial" w:hAnsi="Arial" w:cs="Arial"/>
          <w:bCs/>
          <w:sz w:val="24"/>
          <w:szCs w:val="24"/>
          <w:lang w:val="en-GB" w:eastAsia="zh-CN"/>
        </w:rPr>
      </w:pPr>
    </w:p>
    <w:p w:rsidR="00D36679" w:rsidRDefault="000B4445" w:rsidP="00F06E4E">
      <w:pPr>
        <w:rPr>
          <w:rFonts w:ascii="Arial" w:hAnsi="Arial" w:cs="Arial"/>
          <w:bCs/>
          <w:sz w:val="24"/>
          <w:szCs w:val="24"/>
          <w:lang w:val="en-GB" w:eastAsia="zh-CN"/>
        </w:rPr>
      </w:pPr>
      <w:r>
        <w:rPr>
          <w:rFonts w:ascii="Arial" w:hAnsi="Arial" w:cs="Arial"/>
          <w:bCs/>
          <w:sz w:val="24"/>
          <w:szCs w:val="24"/>
          <w:lang w:val="en-GB" w:eastAsia="zh-CN"/>
        </w:rPr>
        <w:t xml:space="preserve">The final version is expected to be shared with SA2 and other 3GPP and non-3GPP working groups in the next few months.  </w:t>
      </w:r>
    </w:p>
    <w:p w:rsidR="001C4E93" w:rsidRDefault="001C4E93" w:rsidP="00F06E4E">
      <w:pPr>
        <w:rPr>
          <w:rFonts w:ascii="Arial" w:hAnsi="Arial" w:cs="Arial"/>
          <w:bCs/>
          <w:sz w:val="24"/>
          <w:szCs w:val="24"/>
          <w:lang w:val="en-GB" w:eastAsia="zh-CN"/>
        </w:rPr>
      </w:pPr>
    </w:p>
    <w:p w:rsidR="00065503" w:rsidRDefault="002B2FA4" w:rsidP="00F06E4E">
      <w:pPr>
        <w:rPr>
          <w:rFonts w:ascii="Arial" w:hAnsi="Arial" w:cs="Arial"/>
          <w:bCs/>
          <w:sz w:val="24"/>
          <w:szCs w:val="24"/>
          <w:lang w:val="en-GB" w:eastAsia="zh-CN"/>
        </w:rPr>
      </w:pPr>
      <w:r>
        <w:rPr>
          <w:rFonts w:ascii="Arial" w:hAnsi="Arial" w:cs="Arial"/>
          <w:bCs/>
          <w:sz w:val="24"/>
          <w:szCs w:val="24"/>
          <w:lang w:val="en-GB" w:eastAsia="zh-CN"/>
        </w:rPr>
        <w:t>NGMN kindly requests</w:t>
      </w:r>
      <w:r w:rsidR="000B11EE">
        <w:rPr>
          <w:rFonts w:ascii="Arial" w:hAnsi="Arial" w:cs="Arial"/>
          <w:bCs/>
          <w:sz w:val="24"/>
          <w:szCs w:val="24"/>
          <w:lang w:val="en-GB" w:eastAsia="zh-CN"/>
        </w:rPr>
        <w:t xml:space="preserve"> </w:t>
      </w:r>
      <w:r w:rsidR="00683CF3" w:rsidRPr="00683CF3">
        <w:rPr>
          <w:rFonts w:ascii="Arial" w:hAnsi="Arial" w:cs="Arial"/>
          <w:bCs/>
          <w:sz w:val="24"/>
          <w:szCs w:val="24"/>
          <w:lang w:val="en-GB" w:eastAsia="zh-CN"/>
        </w:rPr>
        <w:t xml:space="preserve">3GPP TSG </w:t>
      </w:r>
      <w:r w:rsidR="00683CF3">
        <w:rPr>
          <w:rFonts w:ascii="Arial" w:hAnsi="Arial" w:cs="Arial"/>
          <w:bCs/>
          <w:sz w:val="24"/>
          <w:szCs w:val="24"/>
          <w:lang w:val="en-GB" w:eastAsia="zh-CN"/>
        </w:rPr>
        <w:t>SA WG2</w:t>
      </w:r>
      <w:r w:rsidR="00683CF3" w:rsidRPr="00683CF3">
        <w:rPr>
          <w:rFonts w:ascii="Arial" w:hAnsi="Arial" w:cs="Arial"/>
          <w:bCs/>
          <w:sz w:val="24"/>
          <w:szCs w:val="24"/>
          <w:lang w:val="en-GB" w:eastAsia="zh-CN"/>
        </w:rPr>
        <w:t xml:space="preserve"> to </w:t>
      </w:r>
      <w:r w:rsidR="00B87852">
        <w:rPr>
          <w:rFonts w:ascii="Arial" w:hAnsi="Arial" w:cs="Arial"/>
          <w:bCs/>
          <w:sz w:val="24"/>
          <w:szCs w:val="24"/>
          <w:lang w:val="en-GB" w:eastAsia="zh-CN"/>
        </w:rPr>
        <w:t>consider</w:t>
      </w:r>
      <w:r w:rsidR="00683CF3" w:rsidRPr="00683CF3">
        <w:rPr>
          <w:rFonts w:ascii="Arial" w:hAnsi="Arial" w:cs="Arial"/>
          <w:bCs/>
          <w:sz w:val="24"/>
          <w:szCs w:val="24"/>
          <w:lang w:val="en-GB" w:eastAsia="zh-CN"/>
        </w:rPr>
        <w:t xml:space="preserve"> the </w:t>
      </w:r>
      <w:r w:rsidR="001C4E93">
        <w:rPr>
          <w:rFonts w:ascii="Arial" w:hAnsi="Arial" w:cs="Arial"/>
          <w:bCs/>
          <w:sz w:val="24"/>
          <w:szCs w:val="24"/>
          <w:lang w:val="en-GB" w:eastAsia="zh-CN"/>
        </w:rPr>
        <w:t xml:space="preserve">architectural principles in the </w:t>
      </w:r>
      <w:r w:rsidR="00C01569">
        <w:rPr>
          <w:rFonts w:ascii="Arial" w:hAnsi="Arial" w:cs="Arial"/>
          <w:bCs/>
          <w:sz w:val="24"/>
          <w:szCs w:val="24"/>
          <w:lang w:val="en-GB" w:eastAsia="zh-CN"/>
        </w:rPr>
        <w:t xml:space="preserve">attached </w:t>
      </w:r>
      <w:r w:rsidR="001C4E93">
        <w:rPr>
          <w:rFonts w:ascii="Arial" w:hAnsi="Arial" w:cs="Arial"/>
          <w:bCs/>
          <w:sz w:val="24"/>
          <w:szCs w:val="24"/>
          <w:lang w:val="en-GB" w:eastAsia="zh-CN"/>
        </w:rPr>
        <w:t>document</w:t>
      </w:r>
      <w:r w:rsidR="00683CF3" w:rsidRPr="00683CF3">
        <w:rPr>
          <w:rFonts w:ascii="Arial" w:hAnsi="Arial" w:cs="Arial"/>
          <w:bCs/>
          <w:sz w:val="24"/>
          <w:szCs w:val="24"/>
          <w:lang w:val="en-GB" w:eastAsia="zh-CN"/>
        </w:rPr>
        <w:t xml:space="preserve"> </w:t>
      </w:r>
      <w:r w:rsidR="000B4445">
        <w:rPr>
          <w:rFonts w:ascii="Arial" w:hAnsi="Arial" w:cs="Arial"/>
          <w:bCs/>
          <w:sz w:val="24"/>
          <w:szCs w:val="24"/>
          <w:lang w:val="en-GB" w:eastAsia="zh-CN"/>
        </w:rPr>
        <w:t xml:space="preserve">in the context of their ongoing work on the 5G Architecture. </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8F6145"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headerReference w:type="even" r:id="rId11"/>
      <w:headerReference w:type="default" r:id="rId12"/>
      <w:footerReference w:type="even" r:id="rId13"/>
      <w:footerReference w:type="default" r:id="rId14"/>
      <w:headerReference w:type="first" r:id="rId15"/>
      <w:footerReference w:type="first" r:id="rId16"/>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6197" w:rsidRDefault="00356197">
      <w:r>
        <w:separator/>
      </w:r>
    </w:p>
  </w:endnote>
  <w:endnote w:type="continuationSeparator" w:id="0">
    <w:p w:rsidR="00356197" w:rsidRDefault="0035619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142" w:rsidRDefault="0049614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827D18" w:rsidRPr="00827D18">
      <w:rPr>
        <w:rFonts w:ascii="Arial" w:hAnsi="Arial" w:cs="Arial"/>
        <w:lang w:val="en-GB" w:eastAsia="zh-CN"/>
      </w:rPr>
      <w:t xml:space="preserve">3GPP TSG </w:t>
    </w:r>
    <w:r w:rsidR="000B11EE">
      <w:rPr>
        <w:rFonts w:ascii="Arial" w:hAnsi="Arial" w:cs="Arial"/>
        <w:lang w:val="en-GB" w:eastAsia="zh-CN"/>
      </w:rPr>
      <w:t>SA WG2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142" w:rsidRDefault="0049614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6197" w:rsidRDefault="00356197">
      <w:r>
        <w:separator/>
      </w:r>
    </w:p>
  </w:footnote>
  <w:footnote w:type="continuationSeparator" w:id="0">
    <w:p w:rsidR="00356197" w:rsidRDefault="003561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142" w:rsidRDefault="0049614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142" w:rsidRPr="00047B74" w:rsidRDefault="00496142">
    <w:pPr>
      <w:tabs>
        <w:tab w:val="right" w:pos="9639"/>
      </w:tabs>
      <w:rPr>
        <w:rFonts w:ascii="Arial" w:hAnsi="Arial" w:cs="Arial"/>
        <w:b/>
        <w:sz w:val="24"/>
        <w:szCs w:val="24"/>
      </w:rPr>
    </w:pPr>
    <w:r w:rsidRPr="00047B74">
      <w:rPr>
        <w:rFonts w:ascii="Arial" w:hAnsi="Arial" w:cs="Arial"/>
        <w:b/>
        <w:sz w:val="24"/>
        <w:szCs w:val="24"/>
      </w:rPr>
      <w:t>3GPP TSG SA Meeting #76</w:t>
    </w:r>
    <w:r w:rsidRPr="00047B74">
      <w:rPr>
        <w:rFonts w:ascii="Arial" w:hAnsi="Arial" w:cs="Arial"/>
        <w:b/>
        <w:sz w:val="24"/>
        <w:szCs w:val="24"/>
      </w:rPr>
      <w:tab/>
      <w:t>SP-170</w:t>
    </w:r>
    <w:r>
      <w:rPr>
        <w:rFonts w:ascii="Arial" w:hAnsi="Arial" w:cs="Arial"/>
        <w:b/>
        <w:sz w:val="24"/>
        <w:szCs w:val="24"/>
      </w:rPr>
      <w:t>313</w:t>
    </w:r>
  </w:p>
  <w:p w:rsidR="00496142" w:rsidRPr="00047B74" w:rsidRDefault="00496142">
    <w:pPr>
      <w:pBdr>
        <w:bottom w:val="single" w:sz="4" w:space="1" w:color="auto"/>
      </w:pBdr>
      <w:tabs>
        <w:tab w:val="right" w:pos="9639"/>
      </w:tabs>
      <w:rPr>
        <w:rFonts w:ascii="Arial" w:hAnsi="Arial" w:cs="Arial"/>
        <w:b/>
        <w:sz w:val="24"/>
        <w:szCs w:val="24"/>
      </w:rPr>
    </w:pPr>
    <w:r w:rsidRPr="00047B74">
      <w:rPr>
        <w:rFonts w:ascii="Arial" w:hAnsi="Arial" w:cs="Arial"/>
        <w:b/>
        <w:sz w:val="24"/>
        <w:szCs w:val="24"/>
      </w:rPr>
      <w:t>7 - 9 June 2017, West Palm Beach, Florida, USA</w:t>
    </w:r>
  </w:p>
  <w:tbl>
    <w:tblPr>
      <w:tblW w:w="9639" w:type="dxa"/>
      <w:jc w:val="center"/>
      <w:tblBorders>
        <w:bottom w:val="single" w:sz="18" w:space="0" w:color="568E14"/>
      </w:tblBorders>
      <w:tblLayout w:type="fixed"/>
      <w:tblCellMar>
        <w:left w:w="70" w:type="dxa"/>
        <w:right w:w="70" w:type="dxa"/>
      </w:tblCellMar>
      <w:tblLook w:val="0000"/>
    </w:tblPr>
    <w:tblGrid>
      <w:gridCol w:w="7020"/>
      <w:gridCol w:w="2619"/>
    </w:tblGrid>
    <w:tr w:rsidR="009503B6" w:rsidRPr="00C36D44">
      <w:trPr>
        <w:trHeight w:val="879"/>
        <w:jc w:val="center"/>
      </w:trPr>
      <w:tc>
        <w:tcPr>
          <w:tcW w:w="7020" w:type="dxa"/>
        </w:tcPr>
        <w:p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C36D44" w:rsidRDefault="009503B6" w:rsidP="00DB2570">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Pr="00C36D44">
            <w:rPr>
              <w:rFonts w:ascii="Arial" w:hAnsi="Arial" w:cs="Arial" w:hint="eastAsia"/>
              <w:b/>
              <w:sz w:val="28"/>
              <w:lang w:val="en-GB" w:eastAsia="zh-CN"/>
            </w:rPr>
            <w:t xml:space="preserve">to </w:t>
          </w:r>
          <w:r w:rsidR="00BC6192" w:rsidRPr="00C36D44">
            <w:rPr>
              <w:rFonts w:ascii="Arial" w:hAnsi="Arial" w:cs="Arial" w:hint="eastAsia"/>
              <w:b/>
              <w:sz w:val="28"/>
              <w:lang w:val="en-GB" w:eastAsia="zh-CN"/>
            </w:rPr>
            <w:t xml:space="preserve">3GPP TSG </w:t>
          </w:r>
          <w:r w:rsidR="00F1391A" w:rsidRPr="00C36D44">
            <w:rPr>
              <w:rFonts w:ascii="Arial" w:hAnsi="Arial" w:cs="Arial"/>
              <w:b/>
              <w:sz w:val="28"/>
              <w:lang w:val="en-GB" w:eastAsia="zh-CN"/>
            </w:rPr>
            <w:t>SA WG2</w:t>
          </w:r>
          <w:r w:rsidR="00CF1DFB" w:rsidRPr="00C36D44">
            <w:rPr>
              <w:rFonts w:ascii="Arial" w:hAnsi="Arial" w:cs="Arial"/>
              <w:b/>
              <w:sz w:val="28"/>
              <w:lang w:val="en-GB" w:eastAsia="zh-CN"/>
            </w:rPr>
            <w:t xml:space="preserve"> </w:t>
          </w:r>
        </w:p>
      </w:tc>
      <w:tc>
        <w:tcPr>
          <w:tcW w:w="2619" w:type="dxa"/>
          <w:vAlign w:val="center"/>
        </w:tcPr>
        <w:p w:rsidR="009503B6" w:rsidRPr="00C36D44" w:rsidRDefault="00AF066D">
          <w:pPr>
            <w:pStyle w:val="Header"/>
            <w:rPr>
              <w:rFonts w:ascii="Arial" w:hAnsi="Arial" w:cs="Arial"/>
              <w:b/>
              <w:color w:val="FF0000"/>
              <w:lang w:val="en-GB"/>
            </w:rPr>
          </w:pPr>
          <w:r>
            <w:rPr>
              <w:noProof/>
              <w:lang w:val="en-GB" w:eastAsia="en-GB"/>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142" w:rsidRDefault="0049614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697A"/>
    <w:rsid w:val="00027BE9"/>
    <w:rsid w:val="00030BDB"/>
    <w:rsid w:val="0003289D"/>
    <w:rsid w:val="0004360F"/>
    <w:rsid w:val="00065503"/>
    <w:rsid w:val="00072D68"/>
    <w:rsid w:val="000927D8"/>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23956"/>
    <w:rsid w:val="0012578A"/>
    <w:rsid w:val="00131586"/>
    <w:rsid w:val="0013270D"/>
    <w:rsid w:val="00134A97"/>
    <w:rsid w:val="00151B85"/>
    <w:rsid w:val="00157215"/>
    <w:rsid w:val="001636AA"/>
    <w:rsid w:val="00167C5B"/>
    <w:rsid w:val="001C2E69"/>
    <w:rsid w:val="001C3E79"/>
    <w:rsid w:val="001C4E93"/>
    <w:rsid w:val="001C5BFB"/>
    <w:rsid w:val="001D47B8"/>
    <w:rsid w:val="001F1C5E"/>
    <w:rsid w:val="001F1C8D"/>
    <w:rsid w:val="001F3013"/>
    <w:rsid w:val="001F6E07"/>
    <w:rsid w:val="0020276B"/>
    <w:rsid w:val="00214FC1"/>
    <w:rsid w:val="00220CD5"/>
    <w:rsid w:val="00225300"/>
    <w:rsid w:val="0025488B"/>
    <w:rsid w:val="00255305"/>
    <w:rsid w:val="00261EBE"/>
    <w:rsid w:val="00265E9C"/>
    <w:rsid w:val="00273D6B"/>
    <w:rsid w:val="00277B9F"/>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56197"/>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2A55"/>
    <w:rsid w:val="00425BFA"/>
    <w:rsid w:val="00433F18"/>
    <w:rsid w:val="004559F0"/>
    <w:rsid w:val="004620C6"/>
    <w:rsid w:val="0046214F"/>
    <w:rsid w:val="004858DF"/>
    <w:rsid w:val="00494161"/>
    <w:rsid w:val="00496142"/>
    <w:rsid w:val="004A2043"/>
    <w:rsid w:val="004A2A2A"/>
    <w:rsid w:val="004A3927"/>
    <w:rsid w:val="004A75A3"/>
    <w:rsid w:val="004C3CCE"/>
    <w:rsid w:val="004C73B4"/>
    <w:rsid w:val="004D3E4F"/>
    <w:rsid w:val="004D64C4"/>
    <w:rsid w:val="004E0FC1"/>
    <w:rsid w:val="004F75C4"/>
    <w:rsid w:val="004F7D91"/>
    <w:rsid w:val="00503E1E"/>
    <w:rsid w:val="00516990"/>
    <w:rsid w:val="00520EF9"/>
    <w:rsid w:val="00521C32"/>
    <w:rsid w:val="00531CCF"/>
    <w:rsid w:val="00537B93"/>
    <w:rsid w:val="00542B3A"/>
    <w:rsid w:val="005432F0"/>
    <w:rsid w:val="00544D47"/>
    <w:rsid w:val="00550A85"/>
    <w:rsid w:val="00562A50"/>
    <w:rsid w:val="0056388A"/>
    <w:rsid w:val="00565802"/>
    <w:rsid w:val="00575719"/>
    <w:rsid w:val="005808C5"/>
    <w:rsid w:val="00584D95"/>
    <w:rsid w:val="00587CCF"/>
    <w:rsid w:val="0059419C"/>
    <w:rsid w:val="005A1D53"/>
    <w:rsid w:val="005A20A6"/>
    <w:rsid w:val="005B7F3C"/>
    <w:rsid w:val="005C12CD"/>
    <w:rsid w:val="005C2DE7"/>
    <w:rsid w:val="005C6F43"/>
    <w:rsid w:val="005D03BD"/>
    <w:rsid w:val="005D1021"/>
    <w:rsid w:val="005D6D36"/>
    <w:rsid w:val="005E7930"/>
    <w:rsid w:val="005F2A5B"/>
    <w:rsid w:val="00617DB9"/>
    <w:rsid w:val="00630573"/>
    <w:rsid w:val="0063231C"/>
    <w:rsid w:val="006535F4"/>
    <w:rsid w:val="00657D3C"/>
    <w:rsid w:val="00662D9A"/>
    <w:rsid w:val="00664365"/>
    <w:rsid w:val="00666FA8"/>
    <w:rsid w:val="00670202"/>
    <w:rsid w:val="00675414"/>
    <w:rsid w:val="00682FCF"/>
    <w:rsid w:val="00683CF3"/>
    <w:rsid w:val="00696D9A"/>
    <w:rsid w:val="006B2492"/>
    <w:rsid w:val="006B2EBB"/>
    <w:rsid w:val="006C3E3B"/>
    <w:rsid w:val="006C5BA0"/>
    <w:rsid w:val="006D163E"/>
    <w:rsid w:val="006E3C6C"/>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B79BD"/>
    <w:rsid w:val="007C27BA"/>
    <w:rsid w:val="007C3786"/>
    <w:rsid w:val="007C4766"/>
    <w:rsid w:val="007C75FC"/>
    <w:rsid w:val="007D089A"/>
    <w:rsid w:val="007D0CCB"/>
    <w:rsid w:val="007D3829"/>
    <w:rsid w:val="007D49A9"/>
    <w:rsid w:val="007D4A36"/>
    <w:rsid w:val="007D55C1"/>
    <w:rsid w:val="007D5F2E"/>
    <w:rsid w:val="007D6676"/>
    <w:rsid w:val="007E3535"/>
    <w:rsid w:val="007E3A20"/>
    <w:rsid w:val="007E6F10"/>
    <w:rsid w:val="007F5E66"/>
    <w:rsid w:val="00811956"/>
    <w:rsid w:val="008142FC"/>
    <w:rsid w:val="008169DF"/>
    <w:rsid w:val="0082170A"/>
    <w:rsid w:val="00827717"/>
    <w:rsid w:val="00827D18"/>
    <w:rsid w:val="00844308"/>
    <w:rsid w:val="00845B81"/>
    <w:rsid w:val="0085378A"/>
    <w:rsid w:val="00860719"/>
    <w:rsid w:val="00863E6E"/>
    <w:rsid w:val="00863ECF"/>
    <w:rsid w:val="0087352F"/>
    <w:rsid w:val="00877001"/>
    <w:rsid w:val="0088039D"/>
    <w:rsid w:val="00893380"/>
    <w:rsid w:val="008A262A"/>
    <w:rsid w:val="008A5B84"/>
    <w:rsid w:val="008B2BD8"/>
    <w:rsid w:val="008C18BA"/>
    <w:rsid w:val="008D2BF2"/>
    <w:rsid w:val="008E1E73"/>
    <w:rsid w:val="008E770D"/>
    <w:rsid w:val="008F6145"/>
    <w:rsid w:val="009206A6"/>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23722"/>
    <w:rsid w:val="00A40551"/>
    <w:rsid w:val="00A44486"/>
    <w:rsid w:val="00A47DFE"/>
    <w:rsid w:val="00A518BB"/>
    <w:rsid w:val="00A521D4"/>
    <w:rsid w:val="00A5575A"/>
    <w:rsid w:val="00A6220F"/>
    <w:rsid w:val="00A661A4"/>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066D"/>
    <w:rsid w:val="00AF47A6"/>
    <w:rsid w:val="00B257EB"/>
    <w:rsid w:val="00B26DDC"/>
    <w:rsid w:val="00B3358E"/>
    <w:rsid w:val="00B34F8D"/>
    <w:rsid w:val="00B55847"/>
    <w:rsid w:val="00B714BC"/>
    <w:rsid w:val="00B7184B"/>
    <w:rsid w:val="00B778C1"/>
    <w:rsid w:val="00B8031F"/>
    <w:rsid w:val="00B85DB4"/>
    <w:rsid w:val="00B87852"/>
    <w:rsid w:val="00B95E57"/>
    <w:rsid w:val="00BC1923"/>
    <w:rsid w:val="00BC2A87"/>
    <w:rsid w:val="00BC6192"/>
    <w:rsid w:val="00BE1999"/>
    <w:rsid w:val="00BF25B9"/>
    <w:rsid w:val="00C01569"/>
    <w:rsid w:val="00C10CB2"/>
    <w:rsid w:val="00C1321D"/>
    <w:rsid w:val="00C239AE"/>
    <w:rsid w:val="00C23BAB"/>
    <w:rsid w:val="00C27CA0"/>
    <w:rsid w:val="00C3056D"/>
    <w:rsid w:val="00C3256C"/>
    <w:rsid w:val="00C34C7C"/>
    <w:rsid w:val="00C35C6F"/>
    <w:rsid w:val="00C36D44"/>
    <w:rsid w:val="00C4223D"/>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200"/>
    <w:rsid w:val="00D655C6"/>
    <w:rsid w:val="00D72A00"/>
    <w:rsid w:val="00D753AE"/>
    <w:rsid w:val="00D77BFE"/>
    <w:rsid w:val="00D80B6A"/>
    <w:rsid w:val="00D81BDE"/>
    <w:rsid w:val="00D92472"/>
    <w:rsid w:val="00DA1DA7"/>
    <w:rsid w:val="00DB0126"/>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D4361"/>
    <w:rsid w:val="00ED4E58"/>
    <w:rsid w:val="00EE351B"/>
    <w:rsid w:val="00EE4F25"/>
    <w:rsid w:val="00EF38FE"/>
    <w:rsid w:val="00EF62A1"/>
    <w:rsid w:val="00F003F9"/>
    <w:rsid w:val="00F06E4E"/>
    <w:rsid w:val="00F1088E"/>
    <w:rsid w:val="00F10C53"/>
    <w:rsid w:val="00F1391A"/>
    <w:rsid w:val="00F337B9"/>
    <w:rsid w:val="00F47BD3"/>
    <w:rsid w:val="00F52B00"/>
    <w:rsid w:val="00F62B20"/>
    <w:rsid w:val="00F66187"/>
    <w:rsid w:val="00F717FB"/>
    <w:rsid w:val="00FB304D"/>
    <w:rsid w:val="00FB7BDA"/>
    <w:rsid w:val="00FC158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ngmn.org"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mailto:adrian.neal@vodafone.co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0D3E7AEA-0DAC-470C-A954-AE966C799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401</Words>
  <Characters>2290</Characters>
  <Application>Microsoft Office Word</Application>
  <DocSecurity>0</DocSecurity>
  <Lines>19</Lines>
  <Paragraphs>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2686</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kidong.lee@lge.com changes</cp:lastModifiedBy>
  <cp:revision>5</cp:revision>
  <cp:lastPrinted>2015-09-21T22:48:00Z</cp:lastPrinted>
  <dcterms:created xsi:type="dcterms:W3CDTF">2017-04-28T17:03:00Z</dcterms:created>
  <dcterms:modified xsi:type="dcterms:W3CDTF">2017-05-14T08:29:00Z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